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BFAAB" w14:textId="38229DA0"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OPPOr02" w:date="2022-08-17T14:49:00Z">
          <w:r w:rsidR="002325AC" w:rsidDel="00CD4857">
            <w:rPr>
              <w:rFonts w:eastAsia="Arial Unicode MS" w:cs="Arial" w:hint="eastAsia"/>
              <w:bCs/>
              <w:sz w:val="24"/>
              <w:lang w:eastAsia="zh-CN"/>
            </w:rPr>
            <w:delText>1</w:delText>
          </w:r>
        </w:del>
      </w:ins>
      <w:ins w:id="2" w:author="OPPOr02" w:date="2022-08-17T14:49:00Z">
        <w:r w:rsidR="00CD4857">
          <w:rPr>
            <w:rFonts w:eastAsia="Arial Unicode MS" w:cs="Arial"/>
            <w:bCs/>
            <w:sz w:val="24"/>
            <w:lang w:eastAsia="zh-CN"/>
          </w:rPr>
          <w:t>2</w:t>
        </w:r>
      </w:ins>
    </w:p>
    <w:p w14:paraId="208C27B2" w14:textId="5DA44578"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3"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4" w:author="r01" w:date="2022-08-12T14:35:00Z">
        <w:r w:rsidR="00EE3316">
          <w:rPr>
            <w:rFonts w:ascii="Arial" w:hAnsi="Arial" w:cs="Arial" w:hint="eastAsia"/>
            <w:b/>
            <w:bCs/>
            <w:color w:val="120100"/>
            <w:szCs w:val="18"/>
            <w:lang w:val="en-US" w:eastAsia="zh-CN"/>
          </w:rPr>
          <w:t>?</w:t>
        </w:r>
      </w:ins>
      <w:ins w:id="5" w:author="r01" w:date="2022-08-12T14:34:00Z">
        <w:r w:rsidR="00EE3316">
          <w:rPr>
            <w:rFonts w:ascii="Arial" w:hAnsi="Arial" w:cs="Arial" w:hint="eastAsia"/>
            <w:b/>
            <w:bCs/>
            <w:color w:val="120100"/>
            <w:szCs w:val="18"/>
            <w:lang w:val="en-US" w:eastAsia="zh-CN"/>
          </w:rPr>
          <w:t>)</w:t>
        </w:r>
      </w:ins>
      <w:ins w:id="6"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Heading2"/>
        <w:rPr>
          <w:ins w:id="7" w:author="CATT" w:date="2022-07-11T14:42:00Z"/>
          <w:rFonts w:eastAsia="SimSun"/>
          <w:sz w:val="32"/>
          <w:lang w:eastAsia="zh-CN"/>
        </w:rPr>
      </w:pPr>
      <w:bookmarkStart w:id="8" w:name="_Toc50557378"/>
      <w:bookmarkStart w:id="9" w:name="_Toc50549064"/>
      <w:bookmarkStart w:id="10" w:name="_Toc55202372"/>
      <w:bookmarkStart w:id="11" w:name="_Toc57209999"/>
      <w:bookmarkStart w:id="12" w:name="_Toc57366390"/>
      <w:bookmarkStart w:id="13" w:name="_Toc68086339"/>
      <w:bookmarkStart w:id="14" w:name="_Toc324232213"/>
      <w:bookmarkStart w:id="15" w:name="_Toc326248709"/>
      <w:bookmarkStart w:id="16" w:name="_Toc22286587"/>
      <w:bookmarkStart w:id="17" w:name="_Toc23317648"/>
      <w:bookmarkStart w:id="18" w:name="_Toc97106877"/>
      <w:ins w:id="19" w:author="CATT" w:date="2022-07-11T14:42:00Z">
        <w:r w:rsidRPr="00512595">
          <w:rPr>
            <w:rFonts w:eastAsia="SimSun"/>
            <w:sz w:val="32"/>
            <w:lang w:eastAsia="zh-CN"/>
          </w:rPr>
          <w:t>7.</w:t>
        </w:r>
      </w:ins>
      <w:ins w:id="20" w:author="CATT" w:date="2022-07-11T14:43:00Z">
        <w:r>
          <w:rPr>
            <w:rFonts w:eastAsia="SimSun" w:hint="eastAsia"/>
            <w:sz w:val="32"/>
            <w:lang w:eastAsia="zh-CN"/>
          </w:rPr>
          <w:t>X</w:t>
        </w:r>
      </w:ins>
      <w:ins w:id="21" w:author="CATT" w:date="2022-07-11T14:42:00Z">
        <w:r>
          <w:rPr>
            <w:rFonts w:eastAsia="SimSun"/>
            <w:sz w:val="32"/>
            <w:lang w:eastAsia="zh-CN"/>
          </w:rPr>
          <w:tab/>
          <w:t>Key Issue #</w:t>
        </w:r>
      </w:ins>
      <w:ins w:id="22" w:author="CATT" w:date="2022-07-11T14:44:00Z">
        <w:r>
          <w:rPr>
            <w:rFonts w:eastAsia="SimSun" w:hint="eastAsia"/>
            <w:sz w:val="32"/>
            <w:lang w:eastAsia="zh-CN"/>
          </w:rPr>
          <w:t>1</w:t>
        </w:r>
      </w:ins>
      <w:ins w:id="23" w:author="CATT" w:date="2022-07-11T14:42:00Z">
        <w:r w:rsidRPr="00512595">
          <w:rPr>
            <w:rFonts w:eastAsia="SimSun"/>
            <w:sz w:val="32"/>
            <w:lang w:eastAsia="zh-CN"/>
          </w:rPr>
          <w:t>: Support of UE-to-UE Relay</w:t>
        </w:r>
        <w:bookmarkEnd w:id="8"/>
        <w:bookmarkEnd w:id="9"/>
        <w:bookmarkEnd w:id="10"/>
        <w:bookmarkEnd w:id="11"/>
        <w:bookmarkEnd w:id="12"/>
        <w:bookmarkEnd w:id="13"/>
      </w:ins>
    </w:p>
    <w:p w14:paraId="462F6998" w14:textId="55C81D60" w:rsidR="00512595" w:rsidRPr="00A7799E" w:rsidRDefault="00512595" w:rsidP="00512595">
      <w:pPr>
        <w:rPr>
          <w:ins w:id="24" w:author="CATT" w:date="2022-07-11T14:42:00Z"/>
          <w:lang w:eastAsia="ko-KR"/>
        </w:rPr>
      </w:pPr>
      <w:ins w:id="25" w:author="CATT" w:date="2022-07-11T14:42:00Z">
        <w:r w:rsidRPr="00A7799E">
          <w:rPr>
            <w:lang w:eastAsia="ko-KR"/>
          </w:rPr>
          <w:t>For Key Issue #</w:t>
        </w:r>
      </w:ins>
      <w:ins w:id="26" w:author="CATT" w:date="2022-07-11T14:45:00Z">
        <w:r w:rsidR="007543E7">
          <w:rPr>
            <w:rFonts w:hint="eastAsia"/>
            <w:lang w:eastAsia="zh-CN"/>
          </w:rPr>
          <w:t>1</w:t>
        </w:r>
      </w:ins>
      <w:ins w:id="27" w:author="CATT" w:date="2022-07-11T14:42:00Z">
        <w:r w:rsidRPr="00A7799E">
          <w:rPr>
            <w:lang w:eastAsia="ko-KR"/>
          </w:rPr>
          <w:t>: "Support of UE-to-UE Relay",</w:t>
        </w:r>
        <w:r w:rsidRPr="00A7799E">
          <w:rPr>
            <w:lang w:eastAsia="zh-CN"/>
          </w:rPr>
          <w:t xml:space="preserve"> </w:t>
        </w:r>
      </w:ins>
      <w:ins w:id="28" w:author="S2-2206634" w:date="2022-08-12T13:30:00Z">
        <w:r w:rsidR="00462EF0" w:rsidRPr="00E22F28">
          <w:rPr>
            <w:rFonts w:eastAsia="SimSun"/>
            <w:lang w:eastAsia="zh-CN"/>
          </w:rPr>
          <w:t>b</w:t>
        </w:r>
        <w:r w:rsidR="00462EF0" w:rsidRPr="00E22F28">
          <w:rPr>
            <w:rFonts w:eastAsia="SimSun"/>
            <w:lang w:eastAsia="ko-KR"/>
          </w:rPr>
          <w:t>ased on Table 6.0-1</w:t>
        </w:r>
      </w:ins>
      <w:ins w:id="29" w:author="S2-2206634" w:date="2022-08-12T13:31:00Z">
        <w:r w:rsidR="00462EF0">
          <w:rPr>
            <w:rFonts w:eastAsia="SimSun" w:hint="eastAsia"/>
            <w:lang w:eastAsia="zh-CN"/>
          </w:rPr>
          <w:t xml:space="preserve">, </w:t>
        </w:r>
        <w:r w:rsidR="00462EF0">
          <w:rPr>
            <w:rFonts w:hint="eastAsia"/>
            <w:lang w:eastAsia="zh-CN"/>
          </w:rPr>
          <w:t>t</w:t>
        </w:r>
      </w:ins>
      <w:ins w:id="30"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1" w:author="CATT" w:date="2022-07-11T14:42:00Z"/>
          <w:rFonts w:eastAsiaTheme="minorEastAsia"/>
          <w:lang w:eastAsia="zh-CN"/>
        </w:rPr>
      </w:pPr>
      <w:ins w:id="32" w:author="CATT" w:date="2022-07-11T14:42:00Z">
        <w:r w:rsidRPr="00A7799E">
          <w:rPr>
            <w:lang w:eastAsia="ko-KR"/>
          </w:rPr>
          <w:t>-</w:t>
        </w:r>
        <w:r w:rsidRPr="00A7799E">
          <w:rPr>
            <w:lang w:eastAsia="zh-CN"/>
          </w:rPr>
          <w:tab/>
        </w:r>
        <w:r w:rsidR="00C47502">
          <w:rPr>
            <w:lang w:eastAsia="ko-KR"/>
          </w:rPr>
          <w:t>Sol#</w:t>
        </w:r>
      </w:ins>
      <w:ins w:id="33" w:author="CATT" w:date="2022-07-11T14:56:00Z">
        <w:r w:rsidR="00C47502">
          <w:rPr>
            <w:rFonts w:hint="eastAsia"/>
            <w:lang w:eastAsia="zh-CN"/>
          </w:rPr>
          <w:t>1</w:t>
        </w:r>
      </w:ins>
      <w:ins w:id="34" w:author="S2-2206634" w:date="2022-08-12T13:38:00Z">
        <w:r w:rsidR="00EC043F">
          <w:rPr>
            <w:rFonts w:hint="eastAsia"/>
            <w:lang w:eastAsia="zh-CN"/>
          </w:rPr>
          <w:t xml:space="preserve"> </w:t>
        </w:r>
        <w:r w:rsidR="00EC043F" w:rsidRPr="00A7799E">
          <w:t>Alternative 2</w:t>
        </w:r>
      </w:ins>
      <w:ins w:id="35" w:author="CATT" w:date="2022-07-11T14:42:00Z">
        <w:r w:rsidRPr="00A7799E">
          <w:rPr>
            <w:lang w:eastAsia="ko-KR"/>
          </w:rPr>
          <w:t xml:space="preserve"> proposes to an efficient way of UE-to-UE relay discovery and selection. The solution proposes to use "relay_indication"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furthermore it does not require the UEs and relays to maintain their neighbo</w:t>
        </w:r>
        <w:r>
          <w:rPr>
            <w:lang w:eastAsia="ko-KR"/>
          </w:rPr>
          <w:t>u</w:t>
        </w:r>
        <w:r w:rsidRPr="00A7799E">
          <w:rPr>
            <w:lang w:eastAsia="ko-KR"/>
          </w:rPr>
          <w:t>r lists.</w:t>
        </w:r>
      </w:ins>
      <w:ins w:id="36" w:author="S2-2206634" w:date="2022-08-12T13:39:00Z">
        <w:r w:rsidR="00EC043F">
          <w:rPr>
            <w:rFonts w:hint="eastAsia"/>
            <w:lang w:eastAsia="zh-CN"/>
          </w:rPr>
          <w:t xml:space="preserve"> </w:t>
        </w:r>
      </w:ins>
      <w:ins w:id="37"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8" w:author="CATT" w:date="2022-07-11T14:42:00Z"/>
          <w:lang w:eastAsia="ko-KR"/>
        </w:rPr>
      </w:pPr>
      <w:ins w:id="39" w:author="CATT" w:date="2022-07-11T14:42:00Z">
        <w:r w:rsidRPr="00A7799E">
          <w:rPr>
            <w:lang w:eastAsia="ko-KR"/>
          </w:rPr>
          <w:t>-</w:t>
        </w:r>
        <w:r w:rsidRPr="00A7799E">
          <w:rPr>
            <w:lang w:eastAsia="zh-CN"/>
          </w:rPr>
          <w:tab/>
        </w:r>
        <w:r w:rsidRPr="00A7799E">
          <w:rPr>
            <w:lang w:eastAsia="ko-KR"/>
          </w:rPr>
          <w:t>Sol#</w:t>
        </w:r>
      </w:ins>
      <w:ins w:id="40" w:author="CATT" w:date="2022-07-11T15:00:00Z">
        <w:r w:rsidR="00EF769B">
          <w:rPr>
            <w:rFonts w:hint="eastAsia"/>
            <w:lang w:eastAsia="zh-CN"/>
          </w:rPr>
          <w:t>2</w:t>
        </w:r>
      </w:ins>
      <w:ins w:id="41"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e co-ordinated with SA WG3</w:t>
        </w:r>
        <w:r w:rsidRPr="00EA1636">
          <w:rPr>
            <w:lang w:eastAsia="ko-KR"/>
          </w:rPr>
          <w:t>.</w:t>
        </w:r>
      </w:ins>
    </w:p>
    <w:p w14:paraId="55E93B3F" w14:textId="75E247E7" w:rsidR="00512595" w:rsidRPr="00A7799E" w:rsidRDefault="00512595" w:rsidP="00512595">
      <w:pPr>
        <w:pStyle w:val="B1"/>
        <w:rPr>
          <w:ins w:id="42" w:author="CATT" w:date="2022-07-11T14:42:00Z"/>
          <w:lang w:eastAsia="ko-KR"/>
        </w:rPr>
      </w:pPr>
      <w:ins w:id="43" w:author="CATT" w:date="2022-07-11T14:42:00Z">
        <w:r w:rsidRPr="00A7799E">
          <w:rPr>
            <w:lang w:eastAsia="ko-KR"/>
          </w:rPr>
          <w:t>-</w:t>
        </w:r>
        <w:r w:rsidRPr="00A7799E">
          <w:rPr>
            <w:lang w:eastAsia="zh-CN"/>
          </w:rPr>
          <w:tab/>
        </w:r>
        <w:r w:rsidRPr="00A7799E">
          <w:rPr>
            <w:lang w:eastAsia="ko-KR"/>
          </w:rPr>
          <w:t>Sol#</w:t>
        </w:r>
      </w:ins>
      <w:ins w:id="44" w:author="CATT" w:date="2022-07-11T15:01:00Z">
        <w:r w:rsidR="00C25533">
          <w:rPr>
            <w:rFonts w:hint="eastAsia"/>
            <w:lang w:eastAsia="zh-CN"/>
          </w:rPr>
          <w:t>3</w:t>
        </w:r>
      </w:ins>
      <w:ins w:id="45" w:author="CATT" w:date="2022-07-11T14:42:00Z">
        <w:r w:rsidRPr="00A7799E">
          <w:rPr>
            <w:lang w:eastAsia="ko-KR"/>
          </w:rPr>
          <w:t xml:space="preserve"> </w:t>
        </w:r>
      </w:ins>
      <w:ins w:id="46" w:author="S2-2206634" w:date="2022-08-12T13:42:00Z">
        <w:r w:rsidR="00644C0D">
          <w:rPr>
            <w:rFonts w:hint="eastAsia"/>
            <w:lang w:eastAsia="zh-CN"/>
          </w:rPr>
          <w:t>is merged into Sol</w:t>
        </w:r>
      </w:ins>
      <w:ins w:id="47" w:author="S2-2206634" w:date="2022-08-12T13:43:00Z">
        <w:r w:rsidR="00644C0D">
          <w:rPr>
            <w:rFonts w:hint="eastAsia"/>
            <w:lang w:eastAsia="zh-CN"/>
          </w:rPr>
          <w:t>#1</w:t>
        </w:r>
      </w:ins>
      <w:ins w:id="48" w:author="S2-2206634" w:date="2022-08-12T13:45:00Z">
        <w:r w:rsidR="00644C0D">
          <w:rPr>
            <w:rFonts w:hint="eastAsia"/>
            <w:lang w:eastAsia="zh-CN"/>
          </w:rPr>
          <w:t>0</w:t>
        </w:r>
      </w:ins>
      <w:ins w:id="49" w:author="S2-2206634" w:date="2022-08-12T13:43:00Z">
        <w:r w:rsidR="00644C0D">
          <w:rPr>
            <w:rFonts w:hint="eastAsia"/>
            <w:lang w:eastAsia="zh-CN"/>
          </w:rPr>
          <w:t xml:space="preserve">, and </w:t>
        </w:r>
      </w:ins>
      <w:ins w:id="50" w:author="S2-2206634" w:date="2022-08-12T13:45:00Z">
        <w:r w:rsidR="00644C0D">
          <w:rPr>
            <w:rFonts w:hint="eastAsia"/>
            <w:lang w:eastAsia="zh-CN"/>
          </w:rPr>
          <w:t>is</w:t>
        </w:r>
      </w:ins>
      <w:ins w:id="51"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2" w:author="S2-2206634" w:date="2022-08-12T13:45:00Z">
        <w:r w:rsidR="00644C0D">
          <w:rPr>
            <w:rFonts w:hint="eastAsia"/>
            <w:lang w:eastAsia="zh-CN"/>
          </w:rPr>
          <w:t>#10</w:t>
        </w:r>
      </w:ins>
      <w:ins w:id="53" w:author="CATT" w:date="2022-07-11T14:42:00Z">
        <w:r w:rsidRPr="00A7799E">
          <w:rPr>
            <w:lang w:eastAsia="ko-KR"/>
          </w:rPr>
          <w:t>.</w:t>
        </w:r>
      </w:ins>
    </w:p>
    <w:p w14:paraId="6F92B65A" w14:textId="68651E73" w:rsidR="00512595" w:rsidRPr="00A7799E" w:rsidRDefault="00512595" w:rsidP="00512595">
      <w:pPr>
        <w:pStyle w:val="B1"/>
        <w:rPr>
          <w:ins w:id="54" w:author="CATT" w:date="2022-07-11T14:42:00Z"/>
          <w:lang w:eastAsia="ko-KR"/>
        </w:rPr>
      </w:pPr>
      <w:ins w:id="55" w:author="CATT" w:date="2022-07-11T14:42:00Z">
        <w:r w:rsidRPr="00A7799E">
          <w:rPr>
            <w:lang w:eastAsia="ko-KR"/>
          </w:rPr>
          <w:t>-</w:t>
        </w:r>
        <w:r w:rsidRPr="00A7799E">
          <w:rPr>
            <w:lang w:eastAsia="zh-CN"/>
          </w:rPr>
          <w:tab/>
        </w:r>
        <w:r w:rsidRPr="00A7799E">
          <w:rPr>
            <w:lang w:eastAsia="ko-KR"/>
          </w:rPr>
          <w:t>Sol#</w:t>
        </w:r>
      </w:ins>
      <w:ins w:id="56" w:author="CATT" w:date="2022-07-11T15:02:00Z">
        <w:r w:rsidR="00C25533">
          <w:rPr>
            <w:rFonts w:hint="eastAsia"/>
            <w:lang w:eastAsia="zh-CN"/>
          </w:rPr>
          <w:t>4</w:t>
        </w:r>
      </w:ins>
      <w:ins w:id="57" w:author="CATT" w:date="2022-07-11T14:42:00Z">
        <w:r w:rsidRPr="00A7799E">
          <w:rPr>
            <w:lang w:eastAsia="ko-KR"/>
          </w:rPr>
          <w:t xml:space="preserve"> </w:t>
        </w:r>
      </w:ins>
      <w:ins w:id="58" w:author="OPPO" w:date="2022-08-15T11:00:00Z">
        <w:r w:rsidR="00496306">
          <w:rPr>
            <w:rFonts w:eastAsia="SimSun"/>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59" w:author="S2-2206634" w:date="2022-08-12T13:47:00Z">
        <w:r w:rsidR="00D260B1">
          <w:rPr>
            <w:rFonts w:hint="eastAsia"/>
            <w:lang w:eastAsia="zh-CN"/>
          </w:rPr>
          <w:t>is merged into Sol#11, and is evaluated in Sol#11</w:t>
        </w:r>
      </w:ins>
      <w:ins w:id="60" w:author="CATT" w:date="2022-07-11T14:42:00Z">
        <w:r w:rsidRPr="00A7799E">
          <w:rPr>
            <w:lang w:eastAsia="ko-KR"/>
          </w:rPr>
          <w:t>.</w:t>
        </w:r>
      </w:ins>
      <w:ins w:id="61" w:author="OPPO" w:date="2022-08-15T11:01:00Z">
        <w:r w:rsidR="002036B1" w:rsidRPr="002036B1">
          <w:rPr>
            <w:rFonts w:eastAsia="SimSun"/>
            <w:lang w:eastAsia="zh-CN"/>
          </w:rPr>
          <w:t xml:space="preserve"> </w:t>
        </w:r>
        <w:r w:rsidR="002036B1">
          <w:rPr>
            <w:rFonts w:eastAsia="SimSun"/>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2" w:author="OPPO" w:date="2022-08-15T11:02:00Z">
        <w:r w:rsidR="002036B1" w:rsidRPr="00174936">
          <w:rPr>
            <w:lang w:eastAsia="zh-CN"/>
          </w:rPr>
          <w:t xml:space="preserve">the E2E QoS parameters </w:t>
        </w:r>
        <w:r w:rsidR="002036B1">
          <w:rPr>
            <w:lang w:eastAsia="zh-CN"/>
          </w:rPr>
          <w:t xml:space="preserve">are provided by </w:t>
        </w:r>
      </w:ins>
      <w:ins w:id="63"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4" w:author="OPPO" w:date="2022-08-15T11:02:00Z">
        <w:r w:rsidR="002036B1">
          <w:rPr>
            <w:lang w:eastAsia="ko-KR"/>
          </w:rPr>
          <w:t xml:space="preserve"> via PC5-S</w:t>
        </w:r>
      </w:ins>
      <w:ins w:id="65"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6" w:author="CATT" w:date="2022-07-11T14:42:00Z"/>
          <w:lang w:eastAsia="ko-KR"/>
        </w:rPr>
      </w:pPr>
      <w:ins w:id="67" w:author="CATT" w:date="2022-07-11T14:42:00Z">
        <w:r w:rsidRPr="00A7799E">
          <w:rPr>
            <w:lang w:eastAsia="ko-KR"/>
          </w:rPr>
          <w:t>-</w:t>
        </w:r>
        <w:r w:rsidRPr="00A7799E">
          <w:rPr>
            <w:lang w:eastAsia="zh-CN"/>
          </w:rPr>
          <w:tab/>
        </w:r>
        <w:r w:rsidRPr="00A7799E">
          <w:rPr>
            <w:lang w:eastAsia="ko-KR"/>
          </w:rPr>
          <w:t>Sol#</w:t>
        </w:r>
      </w:ins>
      <w:ins w:id="68" w:author="CATT" w:date="2022-07-11T15:03:00Z">
        <w:r w:rsidR="00C25533">
          <w:rPr>
            <w:rFonts w:hint="eastAsia"/>
            <w:lang w:eastAsia="zh-CN"/>
          </w:rPr>
          <w:t>5</w:t>
        </w:r>
      </w:ins>
      <w:ins w:id="69" w:author="CATT" w:date="2022-07-11T14:42:00Z">
        <w:r w:rsidRPr="00A7799E">
          <w:rPr>
            <w:lang w:eastAsia="ko-KR"/>
          </w:rPr>
          <w:t xml:space="preserve"> </w:t>
        </w:r>
      </w:ins>
      <w:ins w:id="70" w:author="S2-2206634" w:date="2022-08-12T13:49:00Z">
        <w:r w:rsidR="00BF0FEE">
          <w:rPr>
            <w:rFonts w:hint="eastAsia"/>
            <w:lang w:eastAsia="zh-CN"/>
          </w:rPr>
          <w:t>is merged into Sol#11, and is evaluated in Sol#11</w:t>
        </w:r>
      </w:ins>
      <w:ins w:id="71" w:author="CATT" w:date="2022-07-11T14:42:00Z">
        <w:r w:rsidRPr="00A7799E">
          <w:rPr>
            <w:lang w:eastAsia="ko-KR"/>
          </w:rPr>
          <w:t>.</w:t>
        </w:r>
      </w:ins>
    </w:p>
    <w:p w14:paraId="5D0AF2FA" w14:textId="37A2FC99" w:rsidR="00512595" w:rsidRPr="00A7799E" w:rsidRDefault="00512595" w:rsidP="00512595">
      <w:pPr>
        <w:pStyle w:val="B1"/>
        <w:rPr>
          <w:ins w:id="72" w:author="CATT" w:date="2022-07-11T14:42:00Z"/>
          <w:lang w:eastAsia="ko-KR"/>
        </w:rPr>
      </w:pPr>
      <w:ins w:id="73" w:author="CATT" w:date="2022-07-11T14:42:00Z">
        <w:r w:rsidRPr="00A7799E">
          <w:rPr>
            <w:lang w:eastAsia="ko-KR"/>
          </w:rPr>
          <w:t>-</w:t>
        </w:r>
        <w:r w:rsidRPr="00A7799E">
          <w:rPr>
            <w:lang w:eastAsia="zh-CN"/>
          </w:rPr>
          <w:tab/>
        </w:r>
        <w:r w:rsidRPr="00A7799E">
          <w:rPr>
            <w:lang w:eastAsia="ko-KR"/>
          </w:rPr>
          <w:t>Sol#</w:t>
        </w:r>
      </w:ins>
      <w:ins w:id="74" w:author="CATT" w:date="2022-07-11T15:03:00Z">
        <w:r w:rsidR="00C25533">
          <w:rPr>
            <w:rFonts w:hint="eastAsia"/>
            <w:lang w:eastAsia="zh-CN"/>
          </w:rPr>
          <w:t>6</w:t>
        </w:r>
      </w:ins>
      <w:ins w:id="75" w:author="CATT" w:date="2022-07-11T14:42:00Z">
        <w:r w:rsidRPr="00A7799E">
          <w:rPr>
            <w:lang w:eastAsia="ko-KR"/>
          </w:rPr>
          <w:t xml:space="preserve"> </w:t>
        </w:r>
      </w:ins>
      <w:ins w:id="76" w:author="S2-2206634" w:date="2022-08-12T13:50:00Z">
        <w:r w:rsidR="002671C9">
          <w:rPr>
            <w:rFonts w:hint="eastAsia"/>
            <w:lang w:eastAsia="zh-CN"/>
          </w:rPr>
          <w:t>is merged into Sol#11, and is evaluated in Sol#11</w:t>
        </w:r>
      </w:ins>
      <w:ins w:id="77" w:author="CATT" w:date="2022-07-11T14:42:00Z">
        <w:r>
          <w:t>.</w:t>
        </w:r>
      </w:ins>
    </w:p>
    <w:p w14:paraId="081853D7" w14:textId="2F341B40" w:rsidR="00512595" w:rsidRDefault="00512595" w:rsidP="00512595">
      <w:pPr>
        <w:pStyle w:val="B1"/>
        <w:rPr>
          <w:ins w:id="78" w:author="R18" w:date="2022-07-12T10:55:00Z"/>
          <w:rFonts w:eastAsiaTheme="minorEastAsia"/>
          <w:lang w:eastAsia="zh-CN"/>
        </w:rPr>
      </w:pPr>
      <w:ins w:id="79" w:author="CATT" w:date="2022-07-11T14:42:00Z">
        <w:r w:rsidRPr="00A7799E">
          <w:rPr>
            <w:lang w:eastAsia="ko-KR"/>
          </w:rPr>
          <w:t>-</w:t>
        </w:r>
        <w:r w:rsidRPr="00A7799E">
          <w:rPr>
            <w:lang w:eastAsia="zh-CN"/>
          </w:rPr>
          <w:tab/>
        </w:r>
        <w:r w:rsidRPr="00A7799E">
          <w:rPr>
            <w:lang w:eastAsia="ko-KR"/>
          </w:rPr>
          <w:t>Sol#</w:t>
        </w:r>
      </w:ins>
      <w:ins w:id="80" w:author="CATT" w:date="2022-07-11T15:04:00Z">
        <w:r w:rsidR="0091715F">
          <w:rPr>
            <w:rFonts w:hint="eastAsia"/>
            <w:lang w:eastAsia="zh-CN"/>
          </w:rPr>
          <w:t>7</w:t>
        </w:r>
      </w:ins>
      <w:ins w:id="81"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2" w:author="S2-2206634" w:date="2022-08-12T13:52:00Z">
        <w:r w:rsidR="00C2332C" w:rsidRPr="00C2332C">
          <w:rPr>
            <w:rFonts w:eastAsia="SimSun"/>
            <w:lang w:eastAsia="zh-CN"/>
          </w:rPr>
          <w:t xml:space="preserve"> </w:t>
        </w:r>
        <w:r w:rsidR="00C2332C">
          <w:rPr>
            <w:rFonts w:eastAsia="SimSun"/>
            <w:lang w:eastAsia="zh-CN"/>
          </w:rPr>
          <w:t>The other solutions for initial relay selection such as</w:t>
        </w:r>
        <w:r w:rsidR="00C2332C" w:rsidRPr="008E77C4">
          <w:rPr>
            <w:rFonts w:eastAsia="SimSun"/>
            <w:lang w:eastAsia="zh-CN"/>
          </w:rPr>
          <w:t xml:space="preserve"> Sol#</w:t>
        </w:r>
        <w:r w:rsidR="00C2332C">
          <w:rPr>
            <w:rFonts w:eastAsia="SimSun"/>
            <w:lang w:eastAsia="zh-CN"/>
          </w:rPr>
          <w:t>10 and Sol#34</w:t>
        </w:r>
        <w:r w:rsidR="00C2332C" w:rsidRPr="008E77C4">
          <w:rPr>
            <w:rFonts w:eastAsia="SimSun"/>
            <w:lang w:eastAsia="zh-CN"/>
          </w:rPr>
          <w:t xml:space="preserve"> could also </w:t>
        </w:r>
        <w:r w:rsidR="00C2332C">
          <w:rPr>
            <w:rFonts w:eastAsia="SimSun"/>
            <w:lang w:eastAsia="zh-CN"/>
          </w:rPr>
          <w:t xml:space="preserve">be </w:t>
        </w:r>
        <w:r w:rsidR="00C2332C" w:rsidRPr="008E77C4">
          <w:rPr>
            <w:rFonts w:eastAsia="SimSun"/>
            <w:lang w:eastAsia="zh-CN"/>
          </w:rPr>
          <w:t>used for UE-to-UE Relay reselection</w:t>
        </w:r>
      </w:ins>
      <w:ins w:id="83" w:author="Michelle Perras" w:date="2022-08-16T13:53:00Z">
        <w:r w:rsidR="005A2304" w:rsidRPr="009A57D8">
          <w:rPr>
            <w:rFonts w:eastAsia="SimSun"/>
            <w:highlight w:val="yellow"/>
            <w:lang w:val="en-US" w:eastAsia="zh-CN"/>
          </w:rPr>
          <w:t xml:space="preserve">, </w:t>
        </w:r>
      </w:ins>
      <w:ins w:id="84" w:author="Michelle Perras" w:date="2022-08-16T13:54:00Z">
        <w:r w:rsidR="005A2304" w:rsidRPr="009A57D8">
          <w:rPr>
            <w:rFonts w:eastAsia="SimSun"/>
            <w:highlight w:val="yellow"/>
            <w:lang w:val="en-US" w:eastAsia="zh-CN"/>
          </w:rPr>
          <w:t>requiring</w:t>
        </w:r>
      </w:ins>
      <w:ins w:id="85" w:author="Michelle Perras" w:date="2022-08-16T13:53:00Z">
        <w:r w:rsidR="005A2304" w:rsidRPr="009A57D8">
          <w:rPr>
            <w:rFonts w:eastAsia="SimSun"/>
            <w:highlight w:val="yellow"/>
            <w:lang w:val="en-US" w:eastAsia="zh-CN"/>
          </w:rPr>
          <w:t xml:space="preserve"> </w:t>
        </w:r>
      </w:ins>
      <w:ins w:id="86" w:author="Michelle Perras" w:date="2022-08-16T13:54:00Z">
        <w:r w:rsidR="005A2304" w:rsidRPr="009A57D8">
          <w:rPr>
            <w:rFonts w:eastAsia="SimSun"/>
            <w:highlight w:val="yellow"/>
            <w:lang w:val="en-US" w:eastAsia="zh-CN"/>
          </w:rPr>
          <w:t>re-running</w:t>
        </w:r>
      </w:ins>
      <w:ins w:id="87" w:author="Michelle Perras" w:date="2022-08-16T13:53:00Z">
        <w:r w:rsidR="005A2304" w:rsidRPr="009A57D8">
          <w:rPr>
            <w:rFonts w:eastAsia="SimSun"/>
            <w:highlight w:val="yellow"/>
            <w:lang w:val="en-US" w:eastAsia="zh-CN"/>
          </w:rPr>
          <w:t xml:space="preserve"> </w:t>
        </w:r>
      </w:ins>
      <w:ins w:id="88" w:author="Michelle Perras" w:date="2022-08-16T13:52:00Z">
        <w:r w:rsidR="005A2304" w:rsidRPr="009A57D8">
          <w:rPr>
            <w:rFonts w:eastAsia="SimSun"/>
            <w:highlight w:val="yellow"/>
            <w:lang w:val="en-US" w:eastAsia="zh-CN"/>
          </w:rPr>
          <w:t>the Discovery procedure</w:t>
        </w:r>
      </w:ins>
      <w:ins w:id="89" w:author="S2-2206634" w:date="2022-08-12T13:52:00Z">
        <w:r w:rsidR="00C2332C" w:rsidRPr="009A57D8">
          <w:rPr>
            <w:rFonts w:eastAsia="SimSun"/>
            <w:highlight w:val="yellow"/>
            <w:lang w:eastAsia="zh-CN"/>
          </w:rPr>
          <w:t>.</w:t>
        </w:r>
        <w:r w:rsidR="00C2332C" w:rsidRPr="00C2332C">
          <w:rPr>
            <w:rFonts w:eastAsia="SimSun"/>
            <w:lang w:eastAsia="zh-CN"/>
          </w:rPr>
          <w:t xml:space="preserve"> </w:t>
        </w:r>
        <w:r w:rsidR="00C2332C" w:rsidRPr="008E77C4">
          <w:rPr>
            <w:rFonts w:eastAsia="SimSun"/>
            <w:lang w:eastAsia="zh-CN"/>
          </w:rPr>
          <w:t xml:space="preserve">The radio criteria </w:t>
        </w:r>
        <w:r w:rsidR="00C2332C">
          <w:rPr>
            <w:rFonts w:eastAsia="SimSun"/>
            <w:lang w:eastAsia="zh-CN"/>
          </w:rPr>
          <w:t xml:space="preserve">for </w:t>
        </w:r>
        <w:r w:rsidR="00C2332C" w:rsidRPr="008E77C4">
          <w:rPr>
            <w:rFonts w:eastAsia="SimSun"/>
            <w:lang w:eastAsia="zh-CN"/>
          </w:rPr>
          <w:t xml:space="preserve">Relay reselection is </w:t>
        </w:r>
        <w:r w:rsidR="00C2332C">
          <w:rPr>
            <w:rFonts w:eastAsia="SimSun"/>
            <w:lang w:eastAsia="zh-CN"/>
          </w:rPr>
          <w:t xml:space="preserve">determined </w:t>
        </w:r>
        <w:r w:rsidR="00C2332C" w:rsidRPr="008E77C4">
          <w:rPr>
            <w:rFonts w:eastAsia="SimSun"/>
            <w:lang w:eastAsia="zh-CN"/>
          </w:rPr>
          <w:t>by RAN2.</w:t>
        </w:r>
      </w:ins>
      <w:ins w:id="90" w:author="S2-2206634" w:date="2022-08-12T13:54:00Z">
        <w:r w:rsidR="0037587F" w:rsidRPr="0037587F">
          <w:rPr>
            <w:rFonts w:eastAsia="SimSun"/>
            <w:lang w:eastAsia="zh-CN"/>
          </w:rPr>
          <w:t xml:space="preserve"> </w:t>
        </w:r>
        <w:del w:id="91" w:author="OPPOr02" w:date="2022-08-17T14:32:00Z">
          <w:r w:rsidR="0037587F" w:rsidRPr="00CD4857" w:rsidDel="00F3087D">
            <w:rPr>
              <w:rFonts w:eastAsia="SimSun"/>
              <w:highlight w:val="green"/>
              <w:lang w:eastAsia="zh-CN"/>
              <w:rPrChange w:id="92" w:author="OPPOr02" w:date="2022-08-17T14:49:00Z">
                <w:rPr>
                  <w:rFonts w:eastAsia="SimSun"/>
                  <w:lang w:eastAsia="zh-CN"/>
                </w:rPr>
              </w:rPrChange>
            </w:rPr>
            <w:delText xml:space="preserve">Sol#7 and initial relay selection solution can be used for UE-to-UE Relay reselection under different conditions. If Source UE or Target UE has the knowledge on some new Relay UEs can provide better </w:delText>
          </w:r>
          <w:r w:rsidR="0037587F" w:rsidRPr="00CD4857" w:rsidDel="00F3087D">
            <w:rPr>
              <w:rFonts w:eastAsia="SimSun"/>
              <w:highlight w:val="green"/>
              <w:lang w:eastAsia="zh-CN"/>
              <w:rPrChange w:id="93" w:author="OPPOr02" w:date="2022-08-17T14:49:00Z">
                <w:rPr>
                  <w:rFonts w:eastAsia="SimSun"/>
                  <w:lang w:eastAsia="zh-CN"/>
                </w:rPr>
              </w:rPrChange>
            </w:rPr>
            <w:lastRenderedPageBreak/>
            <w:delText>signal quality than the old Relay UE, then Sol#7 can be used. Otherwise, initial relay selection solution can be used.</w:delText>
          </w:r>
        </w:del>
      </w:ins>
    </w:p>
    <w:p w14:paraId="4F6D7312" w14:textId="6745B1AF" w:rsidR="00C9439C" w:rsidRDefault="00C9439C" w:rsidP="00512595">
      <w:pPr>
        <w:pStyle w:val="B1"/>
        <w:rPr>
          <w:ins w:id="94" w:author="R18" w:date="2022-07-12T11:05:00Z"/>
          <w:rFonts w:eastAsiaTheme="minorEastAsia"/>
          <w:lang w:val="en-US" w:eastAsia="zh-CN"/>
        </w:rPr>
      </w:pPr>
      <w:ins w:id="95" w:author="R18" w:date="2022-07-12T10:55:00Z">
        <w:r>
          <w:rPr>
            <w:rFonts w:eastAsiaTheme="minorEastAsia" w:hint="eastAsia"/>
            <w:lang w:eastAsia="zh-CN"/>
          </w:rPr>
          <w:t>-</w:t>
        </w:r>
        <w:r>
          <w:rPr>
            <w:rFonts w:eastAsiaTheme="minorEastAsia" w:hint="eastAsia"/>
            <w:lang w:eastAsia="zh-CN"/>
          </w:rPr>
          <w:tab/>
          <w:t>Sol#9 propose</w:t>
        </w:r>
      </w:ins>
      <w:ins w:id="96" w:author="R18" w:date="2022-07-12T10:56:00Z">
        <w:r>
          <w:rPr>
            <w:rFonts w:eastAsiaTheme="minorEastAsia" w:hint="eastAsia"/>
            <w:lang w:eastAsia="zh-CN"/>
          </w:rPr>
          <w:t>s</w:t>
        </w:r>
        <w:r w:rsidR="00DB4B3F">
          <w:rPr>
            <w:rFonts w:eastAsiaTheme="minorEastAsia" w:hint="eastAsia"/>
            <w:lang w:eastAsia="zh-CN"/>
          </w:rPr>
          <w:t xml:space="preserve"> </w:t>
        </w:r>
      </w:ins>
      <w:ins w:id="97" w:author="R18" w:date="2022-07-12T10:57:00Z">
        <w:r w:rsidR="00DB4B3F">
          <w:rPr>
            <w:rFonts w:eastAsiaTheme="minorEastAsia" w:hint="eastAsia"/>
            <w:lang w:eastAsia="zh-CN"/>
          </w:rPr>
          <w:t>a Layer-3 UE-to-UE Relay sends out a Relay Announcement message periodically to announce its availability as a UE-to-UE Relay</w:t>
        </w:r>
      </w:ins>
      <w:ins w:id="98" w:author="R18" w:date="2022-07-12T11:01:00Z">
        <w:r w:rsidR="00DB4B3F">
          <w:rPr>
            <w:rFonts w:eastAsiaTheme="minorEastAsia" w:hint="eastAsia"/>
            <w:lang w:eastAsia="zh-CN"/>
          </w:rPr>
          <w:t>. I</w:t>
        </w:r>
      </w:ins>
      <w:ins w:id="99" w:author="R18" w:date="2022-07-12T11:00:00Z">
        <w:r w:rsidR="00DB4B3F">
          <w:rPr>
            <w:lang w:val="en-US" w:eastAsia="ko-KR"/>
          </w:rPr>
          <w:t xml:space="preserve">f the </w:t>
        </w:r>
      </w:ins>
      <w:ins w:id="100" w:author="R18" w:date="2022-07-12T11:01:00Z">
        <w:r w:rsidR="00DB4B3F">
          <w:rPr>
            <w:rFonts w:hint="eastAsia"/>
            <w:lang w:val="en-US" w:eastAsia="zh-CN"/>
          </w:rPr>
          <w:t>R</w:t>
        </w:r>
      </w:ins>
      <w:ins w:id="101" w:author="R18" w:date="2022-07-12T11:00:00Z">
        <w:r w:rsidR="00DB4B3F">
          <w:rPr>
            <w:lang w:val="en-US" w:eastAsia="ko-KR"/>
          </w:rPr>
          <w:t>elay</w:t>
        </w:r>
      </w:ins>
      <w:ins w:id="102" w:author="R18" w:date="2022-07-12T11:01:00Z">
        <w:r w:rsidR="00DB4B3F">
          <w:rPr>
            <w:rFonts w:hint="eastAsia"/>
            <w:lang w:val="en-US" w:eastAsia="zh-CN"/>
          </w:rPr>
          <w:t xml:space="preserve"> UE</w:t>
        </w:r>
      </w:ins>
      <w:ins w:id="103" w:author="R18" w:date="2022-07-12T11:00:00Z">
        <w:r w:rsidR="00DB4B3F">
          <w:rPr>
            <w:lang w:val="en-US" w:eastAsia="ko-KR"/>
          </w:rPr>
          <w:t xml:space="preserve"> can serve the UE and the UE wants to be discovered by other UEs via this </w:t>
        </w:r>
      </w:ins>
      <w:ins w:id="104" w:author="R18" w:date="2022-07-12T11:01:00Z">
        <w:r w:rsidR="00DB4B3F">
          <w:rPr>
            <w:rFonts w:hint="eastAsia"/>
            <w:lang w:val="en-US" w:eastAsia="zh-CN"/>
          </w:rPr>
          <w:t>R</w:t>
        </w:r>
      </w:ins>
      <w:ins w:id="105" w:author="R18" w:date="2022-07-12T11:00:00Z">
        <w:r w:rsidR="00DB4B3F">
          <w:rPr>
            <w:lang w:val="en-US" w:eastAsia="ko-KR"/>
          </w:rPr>
          <w:t>elay</w:t>
        </w:r>
      </w:ins>
      <w:ins w:id="106" w:author="R18" w:date="2022-07-12T11:01:00Z">
        <w:r w:rsidR="00DB4B3F">
          <w:rPr>
            <w:rFonts w:hint="eastAsia"/>
            <w:lang w:val="en-US" w:eastAsia="zh-CN"/>
          </w:rPr>
          <w:t xml:space="preserve"> UE</w:t>
        </w:r>
      </w:ins>
      <w:ins w:id="107" w:author="R18" w:date="2022-07-12T11:00:00Z">
        <w:r w:rsidR="00DB4B3F">
          <w:rPr>
            <w:lang w:val="en-US" w:eastAsia="ko-KR"/>
          </w:rPr>
          <w:t>, the UE will send an Announcement message</w:t>
        </w:r>
        <w:r w:rsidR="00DB4B3F">
          <w:rPr>
            <w:rFonts w:hint="eastAsia"/>
            <w:lang w:val="en-US" w:eastAsia="zh-CN"/>
          </w:rPr>
          <w:t xml:space="preserve"> to the Relay UE</w:t>
        </w:r>
      </w:ins>
      <w:ins w:id="108"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09" w:author="R18" w:date="2022-07-12T11:22:00Z"/>
          <w:rFonts w:eastAsiaTheme="minorEastAsia"/>
          <w:lang w:eastAsia="zh-CN"/>
        </w:rPr>
      </w:pPr>
      <w:ins w:id="110" w:author="R18" w:date="2022-07-12T11:05:00Z">
        <w:r>
          <w:rPr>
            <w:rFonts w:eastAsiaTheme="minorEastAsia" w:hint="eastAsia"/>
            <w:lang w:val="en-US" w:eastAsia="zh-CN"/>
          </w:rPr>
          <w:t>-</w:t>
        </w:r>
        <w:r>
          <w:rPr>
            <w:rFonts w:eastAsiaTheme="minorEastAsia" w:hint="eastAsia"/>
            <w:lang w:val="en-US" w:eastAsia="zh-CN"/>
          </w:rPr>
          <w:tab/>
        </w:r>
      </w:ins>
      <w:ins w:id="111"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2"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3" w:author="R18" w:date="2022-07-13T13:27:00Z"/>
          <w:rFonts w:eastAsia="DengXian"/>
          <w:lang w:eastAsia="zh-CN"/>
        </w:rPr>
      </w:pPr>
      <w:ins w:id="114" w:author="R18" w:date="2022-07-12T11:23:00Z">
        <w:r>
          <w:rPr>
            <w:rFonts w:eastAsiaTheme="minorEastAsia" w:hint="eastAsia"/>
            <w:lang w:eastAsia="zh-CN"/>
          </w:rPr>
          <w:t>-</w:t>
        </w:r>
        <w:r>
          <w:rPr>
            <w:rFonts w:eastAsiaTheme="minorEastAsia" w:hint="eastAsia"/>
            <w:lang w:eastAsia="zh-CN"/>
          </w:rPr>
          <w:tab/>
        </w:r>
      </w:ins>
      <w:ins w:id="115"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SimSun"/>
          </w:rPr>
          <w:t>IP addresses of source UE and target UE are exchanged by PC5 signalling.</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6" w:author="R18" w:date="2022-07-13T14:09:00Z"/>
          <w:rFonts w:eastAsiaTheme="minorEastAsia"/>
          <w:lang w:eastAsia="zh-CN"/>
        </w:rPr>
      </w:pPr>
      <w:ins w:id="117"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18" w:author="R18" w:date="2022-07-13T13:28:00Z">
        <w:r w:rsidR="007A7C38">
          <w:rPr>
            <w:rFonts w:eastAsia="DengXian" w:hint="eastAsia"/>
            <w:lang w:eastAsia="zh-CN"/>
          </w:rPr>
          <w:t xml:space="preserve">a solution for Layer-3 UE-to-UE Relay discovery and communication. </w:t>
        </w:r>
      </w:ins>
      <w:ins w:id="119" w:author="R18" w:date="2022-07-13T13:38:00Z">
        <w:r w:rsidR="0001532C">
          <w:rPr>
            <w:rFonts w:eastAsia="DengXian"/>
            <w:lang w:eastAsia="zh-CN"/>
          </w:rPr>
          <w:t>F</w:t>
        </w:r>
        <w:r w:rsidR="0001532C">
          <w:rPr>
            <w:rFonts w:eastAsia="DengXian" w:hint="eastAsia"/>
            <w:lang w:eastAsia="zh-CN"/>
          </w:rPr>
          <w:t>or Relay discovery, t</w:t>
        </w:r>
      </w:ins>
      <w:ins w:id="120" w:author="R18" w:date="2022-07-13T13:32:00Z">
        <w:r w:rsidR="00041023">
          <w:rPr>
            <w:rFonts w:eastAsia="DengXian" w:hint="eastAsia"/>
            <w:lang w:eastAsia="zh-CN"/>
          </w:rPr>
          <w:t xml:space="preserve">his solution </w:t>
        </w:r>
      </w:ins>
      <w:ins w:id="121" w:author="R18" w:date="2022-07-13T13:39:00Z">
        <w:r w:rsidR="0001532C">
          <w:rPr>
            <w:rFonts w:eastAsia="DengXian" w:hint="eastAsia"/>
            <w:lang w:eastAsia="zh-CN"/>
          </w:rPr>
          <w:t>proposes</w:t>
        </w:r>
      </w:ins>
      <w:ins w:id="122" w:author="R18" w:date="2022-07-13T13:32:00Z">
        <w:r w:rsidR="00041023">
          <w:rPr>
            <w:rFonts w:eastAsia="DengXian" w:hint="eastAsia"/>
            <w:lang w:eastAsia="zh-CN"/>
          </w:rPr>
          <w:t xml:space="preserve"> </w:t>
        </w:r>
      </w:ins>
      <w:ins w:id="123" w:author="R18" w:date="2022-07-13T13:34:00Z">
        <w:r w:rsidR="00041023">
          <w:rPr>
            <w:rFonts w:eastAsia="DengXian" w:hint="eastAsia"/>
            <w:lang w:eastAsia="zh-CN"/>
          </w:rPr>
          <w:t xml:space="preserve">the </w:t>
        </w:r>
      </w:ins>
      <w:ins w:id="124"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25" w:author="R18" w:date="2022-07-13T13:33:00Z">
        <w:r w:rsidR="00041023">
          <w:rPr>
            <w:rFonts w:eastAsia="DengXian"/>
            <w:lang w:eastAsia="zh-CN"/>
          </w:rPr>
          <w:t>and</w:t>
        </w:r>
        <w:r w:rsidR="00041023">
          <w:rPr>
            <w:rFonts w:eastAsia="DengXian" w:hint="eastAsia"/>
            <w:lang w:eastAsia="zh-CN"/>
          </w:rPr>
          <w:t xml:space="preserve"> </w:t>
        </w:r>
      </w:ins>
      <w:ins w:id="126" w:author="R18" w:date="2022-07-13T13:34:00Z">
        <w:r w:rsidR="00041023">
          <w:rPr>
            <w:rFonts w:eastAsia="DengXian" w:hint="eastAsia"/>
            <w:lang w:eastAsia="zh-CN"/>
          </w:rPr>
          <w:t xml:space="preserve">obtained </w:t>
        </w:r>
      </w:ins>
      <w:ins w:id="127" w:author="R18" w:date="2022-07-13T13:36:00Z">
        <w:r w:rsidR="0001532C">
          <w:rPr>
            <w:rFonts w:eastAsia="DengXian" w:hint="eastAsia"/>
            <w:lang w:eastAsia="zh-CN"/>
          </w:rPr>
          <w:t xml:space="preserve">the </w:t>
        </w:r>
      </w:ins>
      <w:ins w:id="128"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29" w:author="R18" w:date="2022-07-13T13:40:00Z">
        <w:r w:rsidR="00894690">
          <w:rPr>
            <w:rFonts w:eastAsiaTheme="minorEastAsia" w:hint="eastAsia"/>
            <w:lang w:eastAsia="zh-CN"/>
          </w:rPr>
          <w:t>can be</w:t>
        </w:r>
      </w:ins>
      <w:ins w:id="130" w:author="R18" w:date="2022-07-13T13:37:00Z">
        <w:r w:rsidR="0001532C">
          <w:rPr>
            <w:rFonts w:eastAsiaTheme="minorEastAsia" w:hint="eastAsia"/>
            <w:lang w:eastAsia="zh-CN"/>
          </w:rPr>
          <w:t xml:space="preserve"> used for subsequent communication procedure. </w:t>
        </w:r>
      </w:ins>
      <w:ins w:id="131"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2" w:author="R18" w:date="2022-07-13T13:43:00Z">
        <w:r w:rsidR="00361D89">
          <w:rPr>
            <w:rFonts w:eastAsiaTheme="minorEastAsia" w:hint="eastAsia"/>
            <w:lang w:eastAsia="zh-CN"/>
          </w:rPr>
          <w:t xml:space="preserve">the Relay UE sends the DCR message to the Target UE using the Target UE Layer-2 ID </w:t>
        </w:r>
      </w:ins>
      <w:ins w:id="133" w:author="R18" w:date="2022-07-13T13:44:00Z">
        <w:r w:rsidR="00361D89">
          <w:rPr>
            <w:rFonts w:eastAsiaTheme="minorEastAsia" w:hint="eastAsia"/>
            <w:lang w:eastAsia="zh-CN"/>
          </w:rPr>
          <w:t xml:space="preserve">obtained during discovery procedure, and </w:t>
        </w:r>
      </w:ins>
      <w:ins w:id="134" w:author="R18" w:date="2022-07-13T13:47:00Z">
        <w:r w:rsidR="00361D89">
          <w:rPr>
            <w:rFonts w:eastAsiaTheme="minorEastAsia" w:hint="eastAsia"/>
            <w:lang w:eastAsia="zh-CN"/>
          </w:rPr>
          <w:t xml:space="preserve">the </w:t>
        </w:r>
      </w:ins>
      <w:ins w:id="135" w:author="R18" w:date="2022-07-13T13:48:00Z">
        <w:r w:rsidR="00361D89">
          <w:rPr>
            <w:rFonts w:eastAsiaTheme="minorEastAsia" w:hint="eastAsia"/>
            <w:lang w:eastAsia="zh-CN"/>
          </w:rPr>
          <w:t>Relay UE acts as a DNS server to return IP address of Target UE to the Source UE.</w:t>
        </w:r>
      </w:ins>
      <w:ins w:id="136"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37" w:author="S2-2206853" w:date="2022-08-12T14:18:00Z"/>
          <w:rFonts w:eastAsiaTheme="minorEastAsia"/>
          <w:lang w:eastAsia="zh-CN"/>
        </w:rPr>
      </w:pPr>
      <w:ins w:id="138" w:author="R18" w:date="2022-07-13T14:27:00Z">
        <w:r>
          <w:rPr>
            <w:rFonts w:eastAsiaTheme="minorEastAsia" w:hint="eastAsia"/>
            <w:lang w:eastAsia="zh-CN"/>
          </w:rPr>
          <w:t>-</w:t>
        </w:r>
        <w:r>
          <w:rPr>
            <w:rFonts w:eastAsiaTheme="minorEastAsia" w:hint="eastAsia"/>
            <w:lang w:eastAsia="zh-CN"/>
          </w:rPr>
          <w:tab/>
        </w:r>
      </w:ins>
      <w:ins w:id="139"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CC2F371" w:rsidR="00CF7FD4" w:rsidRDefault="00CF7FD4" w:rsidP="00AC7D2F">
      <w:pPr>
        <w:pStyle w:val="B1"/>
        <w:ind w:firstLine="0"/>
        <w:rPr>
          <w:ins w:id="140" w:author="S2-2206360" w:date="2022-08-12T13:28:00Z"/>
          <w:rFonts w:eastAsiaTheme="minorEastAsia"/>
          <w:lang w:eastAsia="zh-CN"/>
        </w:rPr>
      </w:pPr>
      <w:ins w:id="141" w:author="S2-2206360" w:date="2022-08-12T13:28:00Z">
        <w:r>
          <w:t xml:space="preserve">The key difference between Solutions #13 and #30 is that solution #13 triggers the </w:t>
        </w:r>
      </w:ins>
      <w:ins w:id="142" w:author="OPPO" w:date="2022-08-15T11:19:00Z">
        <w:r w:rsidR="00200DD0">
          <w:t>per-ho</w:t>
        </w:r>
      </w:ins>
      <w:ins w:id="143" w:author="OPPO" w:date="2022-08-15T11:20:00Z">
        <w:r w:rsidR="00200DD0">
          <w:t xml:space="preserve">p </w:t>
        </w:r>
      </w:ins>
      <w:ins w:id="144" w:author="S2-2206360" w:date="2022-08-12T13:28:00Z">
        <w:r>
          <w:t xml:space="preserve">connection setup based on the </w:t>
        </w:r>
      </w:ins>
      <w:ins w:id="145" w:author="OPPO" w:date="2022-08-15T11:20:00Z">
        <w:r w:rsidR="00200DD0">
          <w:t xml:space="preserve">E2E </w:t>
        </w:r>
      </w:ins>
      <w:ins w:id="146" w:author="S2-2206360" w:date="2022-08-12T13:28:00Z">
        <w:r>
          <w:t xml:space="preserve">DIRECT COMMUNICATION REQUEST message (steps 2 and 3 of Figure 6.13.2-1), while solution #30 triggers the </w:t>
        </w:r>
      </w:ins>
      <w:ins w:id="147" w:author="OPPO" w:date="2022-08-15T11:20:00Z">
        <w:r w:rsidR="00200DD0">
          <w:t xml:space="preserve">per-hop </w:t>
        </w:r>
      </w:ins>
      <w:ins w:id="148" w:author="S2-2206360" w:date="2022-08-12T13:28:00Z">
        <w:r>
          <w:t xml:space="preserve">connection setup based on discovery, before the </w:t>
        </w:r>
      </w:ins>
      <w:ins w:id="149" w:author="OPPO" w:date="2022-08-15T11:20:00Z">
        <w:r w:rsidR="005B1C84">
          <w:t xml:space="preserve">per-hop </w:t>
        </w:r>
      </w:ins>
      <w:ins w:id="150" w:author="S2-2206360" w:date="2022-08-12T13:28:00Z">
        <w:r>
          <w:t>DIRECT COMMUNICATION REQUEST is transmitted (steps 3a and 3b of Figure 6.30.2.1.2-1).</w:t>
        </w:r>
      </w:ins>
      <w:ins w:id="151" w:author="OPPO" w:date="2022-08-15T11:29:00Z">
        <w:r w:rsidR="005B1C84">
          <w:t xml:space="preserve"> In other words, sol#13 </w:t>
        </w:r>
        <w:r w:rsidR="005B1C84">
          <w:rPr>
            <w:lang w:eastAsia="zh-CN"/>
          </w:rPr>
          <w:t>propose</w:t>
        </w:r>
      </w:ins>
      <w:ins w:id="152" w:author="OPPO" w:date="2022-08-15T11:30:00Z">
        <w:r w:rsidR="005B1C84">
          <w:rPr>
            <w:lang w:eastAsia="zh-CN"/>
          </w:rPr>
          <w:t>s t</w:t>
        </w:r>
      </w:ins>
      <w:ins w:id="153" w:author="OPPO" w:date="2022-08-15T11:29:00Z">
        <w:r w:rsidR="005B1C84" w:rsidRPr="00174936">
          <w:rPr>
            <w:lang w:eastAsia="zh-CN"/>
          </w:rPr>
          <w:t>he per-hop links are established during the end-to-end PC5 link establishment procedure</w:t>
        </w:r>
      </w:ins>
      <w:ins w:id="154"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55" w:author="r01" w:date="2022-08-12T13:23:00Z"/>
          <w:rFonts w:eastAsiaTheme="minorEastAsia"/>
          <w:lang w:val="en-US" w:eastAsia="zh-CN"/>
        </w:rPr>
      </w:pPr>
      <w:ins w:id="156" w:author="R18" w:date="2022-07-13T14:27:00Z">
        <w:r>
          <w:rPr>
            <w:rFonts w:eastAsiaTheme="minorEastAsia" w:hint="eastAsia"/>
            <w:lang w:eastAsia="zh-CN"/>
          </w:rPr>
          <w:t>-</w:t>
        </w:r>
        <w:r>
          <w:rPr>
            <w:rFonts w:eastAsiaTheme="minorEastAsia" w:hint="eastAsia"/>
            <w:lang w:eastAsia="zh-CN"/>
          </w:rPr>
          <w:tab/>
        </w:r>
      </w:ins>
      <w:ins w:id="157"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58" w:author="OPPO" w:date="2022-08-15T11:35:00Z">
        <w:r w:rsidR="008364B6" w:rsidRPr="00174936">
          <w:rPr>
            <w:lang w:eastAsia="zh-CN"/>
          </w:rPr>
          <w:t xml:space="preserve">For Model A discovery, source UE selects the UE-to-UE Relay, for Model B discovery, target UE selects the UE-to-UE Relay. </w:t>
        </w:r>
      </w:ins>
      <w:ins w:id="159"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60"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61" w:author="Michelle Perras" w:date="2022-08-16T14:02:00Z">
        <w:r w:rsidR="002D45E6" w:rsidRPr="009E22CD">
          <w:rPr>
            <w:rFonts w:eastAsia="Times New Roman"/>
            <w:highlight w:val="yellow"/>
            <w:lang w:val="en-US" w:eastAsia="en-GB"/>
          </w:rPr>
          <w:t xml:space="preserve">E2E link establishment with </w:t>
        </w:r>
      </w:ins>
      <w:ins w:id="162" w:author="Michelle Perras" w:date="2022-08-16T14:01:00Z">
        <w:r w:rsidR="002D45E6" w:rsidRPr="009E22CD">
          <w:rPr>
            <w:rFonts w:eastAsia="Times New Roman"/>
            <w:highlight w:val="yellow"/>
            <w:lang w:val="en-US" w:eastAsia="en-GB"/>
          </w:rPr>
          <w:t>integrated discovery.</w:t>
        </w:r>
      </w:ins>
    </w:p>
    <w:p w14:paraId="66B21866" w14:textId="4E724642" w:rsidR="00CF7FD4" w:rsidRPr="00A41A95" w:rsidRDefault="00CF7FD4" w:rsidP="00AC7D2F">
      <w:pPr>
        <w:pStyle w:val="B1"/>
        <w:ind w:firstLine="0"/>
        <w:rPr>
          <w:ins w:id="163" w:author="S2-2206360" w:date="2022-08-12T13:29:00Z"/>
          <w:rFonts w:eastAsiaTheme="minorEastAsia"/>
          <w:lang w:eastAsia="zh-CN"/>
        </w:rPr>
      </w:pPr>
      <w:ins w:id="164" w:author="S2-2206360" w:date="2022-08-12T13:29:00Z">
        <w:r>
          <w:t>I</w:t>
        </w:r>
        <w:del w:id="165" w:author="OPPOr02" w:date="2022-08-17T14:35:00Z">
          <w:r w:rsidDel="00F3087D">
            <w:delText>t seems that i</w:delText>
          </w:r>
        </w:del>
        <w:r>
          <w:t xml:space="preserve">n solution #30, </w:t>
        </w:r>
      </w:ins>
      <w:ins w:id="166" w:author="OPPOr02" w:date="2022-08-17T14:46:00Z">
        <w:r w:rsidR="00CD4857" w:rsidRPr="00CD4857">
          <w:rPr>
            <w:highlight w:val="green"/>
            <w:rPrChange w:id="167" w:author="OPPOr02" w:date="2022-08-17T14:49:00Z">
              <w:rPr/>
            </w:rPrChange>
          </w:rPr>
          <w:t>Announcement message or Solicitation response message</w:t>
        </w:r>
        <w:r w:rsidR="00CD4857" w:rsidRPr="00CD4857" w:rsidDel="00CD4857">
          <w:rPr>
            <w:highlight w:val="green"/>
            <w:rPrChange w:id="168" w:author="OPPOr02" w:date="2022-08-17T14:49:00Z">
              <w:rPr/>
            </w:rPrChange>
          </w:rPr>
          <w:t xml:space="preserve"> </w:t>
        </w:r>
      </w:ins>
      <w:ins w:id="169" w:author="S2-2206360" w:date="2022-08-12T13:29:00Z">
        <w:del w:id="170" w:author="OPPOr02" w:date="2022-08-17T14:46:00Z">
          <w:r w:rsidRPr="00CD4857" w:rsidDel="00CD4857">
            <w:rPr>
              <w:highlight w:val="green"/>
              <w:rPrChange w:id="171" w:author="OPPOr02" w:date="2022-08-17T14:49:00Z">
                <w:rPr/>
              </w:rPrChange>
            </w:rPr>
            <w:delText xml:space="preserve">discovery </w:delText>
          </w:r>
        </w:del>
        <w:del w:id="172" w:author="OPPOr02" w:date="2022-08-17T14:47:00Z">
          <w:r w:rsidRPr="00CD4857" w:rsidDel="00CD4857">
            <w:rPr>
              <w:highlight w:val="green"/>
              <w:rPrChange w:id="173" w:author="OPPOr02" w:date="2022-08-17T14:49:00Z">
                <w:rPr/>
              </w:rPrChange>
            </w:rPr>
            <w:delText>needs to</w:delText>
          </w:r>
          <w:r w:rsidDel="00CD4857">
            <w:delText xml:space="preserve"> </w:delText>
          </w:r>
        </w:del>
        <w:r>
          <w:t>include information about the available target U</w:t>
        </w:r>
      </w:ins>
      <w:ins w:id="174" w:author="r01" w:date="2022-08-12T14:36:00Z">
        <w:r w:rsidR="00BE2330">
          <w:rPr>
            <w:rFonts w:hint="eastAsia"/>
            <w:lang w:eastAsia="zh-CN"/>
          </w:rPr>
          <w:t>E</w:t>
        </w:r>
      </w:ins>
      <w:ins w:id="175" w:author="S2-2206360" w:date="2022-08-12T13:29:00Z">
        <w:r>
          <w:t>s</w:t>
        </w:r>
      </w:ins>
      <w:ins w:id="176" w:author="r01" w:date="2022-08-12T14:36:00Z">
        <w:del w:id="177" w:author="OPPOr02" w:date="2022-08-17T14:47:00Z">
          <w:r w:rsidR="00BE2330" w:rsidDel="00CD4857">
            <w:rPr>
              <w:rFonts w:hint="eastAsia"/>
              <w:lang w:eastAsia="zh-CN"/>
            </w:rPr>
            <w:delText xml:space="preserve"> </w:delText>
          </w:r>
          <w:r w:rsidR="00BE2330" w:rsidRPr="00CD4857" w:rsidDel="00CD4857">
            <w:rPr>
              <w:highlight w:val="green"/>
              <w:lang w:eastAsia="zh-CN"/>
              <w:rPrChange w:id="178" w:author="OPPOr02" w:date="2022-08-17T14:49:00Z">
                <w:rPr>
                  <w:lang w:eastAsia="zh-CN"/>
                </w:rPr>
              </w:rPrChange>
            </w:rPr>
            <w:delText xml:space="preserve">- </w:delText>
          </w:r>
        </w:del>
      </w:ins>
      <w:ins w:id="179" w:author="S2-2206360" w:date="2022-08-12T13:29:00Z">
        <w:del w:id="180" w:author="OPPOr02" w:date="2022-08-17T14:47:00Z">
          <w:r w:rsidRPr="00CD4857" w:rsidDel="00CD4857">
            <w:rPr>
              <w:highlight w:val="green"/>
              <w:rPrChange w:id="181" w:author="OPPOr02" w:date="2022-08-17T14:49:00Z">
                <w:rPr/>
              </w:rPrChange>
            </w:rPr>
            <w:delText>otherwise it would force the source UE to establish connections with multiple discoverable relays, while waiting to determine which one could deliver the DCR to the desired target UE</w:delText>
          </w:r>
        </w:del>
        <w:del w:id="182" w:author="OPPOr02" w:date="2022-08-17T14:48:00Z">
          <w:r w:rsidRPr="00CD4857" w:rsidDel="00CD4857">
            <w:rPr>
              <w:highlight w:val="green"/>
              <w:rPrChange w:id="183" w:author="OPPOr02" w:date="2022-08-17T14:49:00Z">
                <w:rPr/>
              </w:rPrChange>
            </w:rPr>
            <w:delText xml:space="preserve">. </w:delText>
          </w:r>
        </w:del>
        <w:r w:rsidRPr="00CD4857">
          <w:rPr>
            <w:highlight w:val="green"/>
            <w:rPrChange w:id="184" w:author="OPPOr02" w:date="2022-08-17T14:49:00Z">
              <w:rPr/>
            </w:rPrChange>
          </w:rPr>
          <w:t xml:space="preserve">This </w:t>
        </w:r>
        <w:del w:id="185" w:author="MediaTek Inc." w:date="2022-08-18T15:39:00Z">
          <w:r w:rsidRPr="00CD4857" w:rsidDel="00D250B7">
            <w:rPr>
              <w:highlight w:val="green"/>
              <w:rPrChange w:id="186" w:author="OPPOr02" w:date="2022-08-17T14:49:00Z">
                <w:rPr/>
              </w:rPrChange>
            </w:rPr>
            <w:delText>seems somewhat impractical in terms of what the relay UE advertises; a</w:delText>
          </w:r>
        </w:del>
      </w:ins>
      <w:ins w:id="187" w:author="MediaTek Inc." w:date="2022-08-18T15:39:00Z">
        <w:r w:rsidR="00D250B7">
          <w:rPr>
            <w:highlight w:val="green"/>
          </w:rPr>
          <w:t>can</w:t>
        </w:r>
        <w:r w:rsidR="00D250B7">
          <w:rPr>
            <w:highlight w:val="green"/>
            <w:lang w:val="en-US"/>
          </w:rPr>
          <w:t xml:space="preserve"> lead to a</w:t>
        </w:r>
      </w:ins>
      <w:ins w:id="188" w:author="S2-2206360" w:date="2022-08-12T13:29:00Z">
        <w:r w:rsidRPr="00CD4857">
          <w:rPr>
            <w:highlight w:val="green"/>
            <w:rPrChange w:id="189" w:author="OPPOr02" w:date="2022-08-17T14:49:00Z">
              <w:rPr/>
            </w:rPrChange>
          </w:rPr>
          <w:t xml:space="preserve"> single relay UE </w:t>
        </w:r>
        <w:del w:id="190" w:author="MediaTek Inc." w:date="2022-08-18T15:39:00Z">
          <w:r w:rsidRPr="00CD4857" w:rsidDel="00D250B7">
            <w:rPr>
              <w:highlight w:val="green"/>
              <w:rPrChange w:id="191" w:author="OPPOr02" w:date="2022-08-17T14:49:00Z">
                <w:rPr/>
              </w:rPrChange>
            </w:rPr>
            <w:delText xml:space="preserve">may </w:delText>
          </w:r>
        </w:del>
        <w:r w:rsidRPr="00CD4857">
          <w:rPr>
            <w:highlight w:val="green"/>
            <w:rPrChange w:id="192" w:author="OPPOr02" w:date="2022-08-17T14:49:00Z">
              <w:rPr/>
            </w:rPrChange>
          </w:rPr>
          <w:t>hav</w:t>
        </w:r>
        <w:del w:id="193" w:author="MediaTek Inc." w:date="2022-08-18T15:39:00Z">
          <w:r w:rsidRPr="00CD4857" w:rsidDel="00D250B7">
            <w:rPr>
              <w:highlight w:val="green"/>
              <w:rPrChange w:id="194" w:author="OPPOr02" w:date="2022-08-17T14:49:00Z">
                <w:rPr/>
              </w:rPrChange>
            </w:rPr>
            <w:delText>e</w:delText>
          </w:r>
        </w:del>
      </w:ins>
      <w:ins w:id="195" w:author="MediaTek Inc." w:date="2022-08-18T15:39:00Z">
        <w:r w:rsidR="00D250B7" w:rsidRPr="00D250B7">
          <w:rPr>
            <w:highlight w:val="green"/>
            <w:lang w:val="en-US"/>
            <w:rPrChange w:id="196" w:author="MediaTek Inc." w:date="2022-08-18T15:39:00Z">
              <w:rPr>
                <w:highlight w:val="green"/>
                <w:lang w:val="fi-FI"/>
              </w:rPr>
            </w:rPrChange>
          </w:rPr>
          <w:t>ing</w:t>
        </w:r>
      </w:ins>
      <w:ins w:id="197" w:author="S2-2206360" w:date="2022-08-12T13:29:00Z">
        <w:r w:rsidRPr="00CD4857">
          <w:rPr>
            <w:highlight w:val="green"/>
            <w:rPrChange w:id="198" w:author="OPPOr02" w:date="2022-08-17T14:49:00Z">
              <w:rPr/>
            </w:rPrChange>
          </w:rPr>
          <w:t xml:space="preserve"> potential links to many targets, </w:t>
        </w:r>
      </w:ins>
      <w:ins w:id="199" w:author="MediaTek Inc." w:date="2022-08-18T15:41:00Z">
        <w:r w:rsidR="00D250B7">
          <w:rPr>
            <w:highlight w:val="green"/>
            <w:lang w:val="en-US"/>
          </w:rPr>
          <w:t>that depending on the number of such targets may not be feasibl</w:t>
        </w:r>
      </w:ins>
      <w:ins w:id="200" w:author="MediaTek Inc." w:date="2022-08-18T15:42:00Z">
        <w:r w:rsidR="00D250B7">
          <w:rPr>
            <w:highlight w:val="green"/>
            <w:lang w:val="en-US"/>
          </w:rPr>
          <w:t>e</w:t>
        </w:r>
      </w:ins>
      <w:ins w:id="201" w:author="MediaTek Inc." w:date="2022-08-18T15:41:00Z">
        <w:r w:rsidR="00D250B7">
          <w:rPr>
            <w:highlight w:val="green"/>
            <w:lang w:val="en-US"/>
          </w:rPr>
          <w:t xml:space="preserve"> to</w:t>
        </w:r>
      </w:ins>
      <w:ins w:id="202" w:author="MediaTek Inc." w:date="2022-08-18T15:42:00Z">
        <w:r w:rsidR="00D250B7">
          <w:rPr>
            <w:highlight w:val="green"/>
            <w:lang w:val="en-US"/>
          </w:rPr>
          <w:t xml:space="preserve"> all</w:t>
        </w:r>
      </w:ins>
      <w:ins w:id="203" w:author="MediaTek Inc." w:date="2022-08-18T15:41:00Z">
        <w:r w:rsidR="00D250B7">
          <w:rPr>
            <w:highlight w:val="green"/>
            <w:lang w:val="en-US"/>
          </w:rPr>
          <w:t xml:space="preserve"> advert</w:t>
        </w:r>
      </w:ins>
      <w:ins w:id="204" w:author="MediaTek Inc." w:date="2022-08-18T15:42:00Z">
        <w:r w:rsidR="00D250B7">
          <w:rPr>
            <w:highlight w:val="green"/>
            <w:lang w:val="en-US"/>
          </w:rPr>
          <w:t>ise</w:t>
        </w:r>
      </w:ins>
      <w:ins w:id="205" w:author="S2-2206360" w:date="2022-08-12T13:29:00Z">
        <w:del w:id="206" w:author="MediaTek Inc." w:date="2022-08-18T15:42:00Z">
          <w:r w:rsidRPr="00CD4857" w:rsidDel="00D250B7">
            <w:rPr>
              <w:highlight w:val="green"/>
              <w:rPrChange w:id="207" w:author="OPPOr02" w:date="2022-08-17T14:49:00Z">
                <w:rPr/>
              </w:rPrChange>
            </w:rPr>
            <w:delText>and it may not be feasible to advertise them all proactively</w:delText>
          </w:r>
        </w:del>
        <w:r w:rsidRPr="00CD4857">
          <w:rPr>
            <w:highlight w:val="green"/>
            <w:rPrChange w:id="208" w:author="OPPOr02" w:date="2022-08-17T14:49:00Z">
              <w:rPr/>
            </w:rPrChange>
          </w:rPr>
          <w:t>.</w:t>
        </w:r>
        <w:del w:id="209" w:author="MediaTek Inc." w:date="2022-08-18T15:40:00Z">
          <w:r w:rsidRPr="00CD4857" w:rsidDel="00D250B7">
            <w:rPr>
              <w:highlight w:val="green"/>
              <w:rPrChange w:id="210" w:author="OPPOr02" w:date="2022-08-17T14:49:00Z">
                <w:rPr/>
              </w:rPrChange>
            </w:rPr>
            <w:delText xml:space="preserve"> It seems to make more sense to wait for the DCR before establishing the links with the remote UEs</w:delText>
          </w:r>
        </w:del>
        <w:del w:id="211" w:author="OPPOr02" w:date="2022-08-17T14:48:00Z">
          <w:r w:rsidRPr="00CD4857" w:rsidDel="00CD4857">
            <w:rPr>
              <w:highlight w:val="green"/>
              <w:rPrChange w:id="212" w:author="OPPOr02" w:date="2022-08-17T14:49:00Z">
                <w:rPr/>
              </w:rPrChange>
            </w:rPr>
            <w:delText>.</w:delText>
          </w:r>
        </w:del>
      </w:ins>
    </w:p>
    <w:p w14:paraId="5D62D5A5" w14:textId="6C222865" w:rsidR="00D93473" w:rsidRDefault="00D93473" w:rsidP="00C021C3">
      <w:pPr>
        <w:pStyle w:val="B1"/>
        <w:rPr>
          <w:ins w:id="213" w:author="S2-2206634" w:date="2022-08-12T14:05:00Z"/>
          <w:rFonts w:eastAsiaTheme="minorEastAsia"/>
          <w:lang w:eastAsia="zh-CN"/>
        </w:rPr>
      </w:pPr>
      <w:ins w:id="214" w:author="S2-2206634" w:date="2022-08-12T14:05:00Z">
        <w:r w:rsidRPr="00A7799E">
          <w:rPr>
            <w:lang w:eastAsia="zh-CN"/>
          </w:rPr>
          <w:t>-</w:t>
        </w:r>
        <w:r w:rsidRPr="00A7799E">
          <w:rPr>
            <w:lang w:eastAsia="zh-CN"/>
          </w:rPr>
          <w:tab/>
        </w:r>
      </w:ins>
      <w:ins w:id="215" w:author="S2-2206853" w:date="2022-08-12T14:20:00Z">
        <w:r w:rsidR="0011422E" w:rsidRPr="0011422E">
          <w:rPr>
            <w:rFonts w:eastAsia="Times New Roman"/>
            <w:lang w:eastAsia="en-GB"/>
          </w:rPr>
          <w:t>Sol#31 propose</w:t>
        </w:r>
      </w:ins>
      <w:ins w:id="216" w:author="S2-2206853" w:date="2022-08-12T14:21:00Z">
        <w:r w:rsidR="00541F1E">
          <w:rPr>
            <w:rFonts w:eastAsia="Times New Roman" w:hint="eastAsia"/>
            <w:lang w:eastAsia="zh-CN"/>
          </w:rPr>
          <w:t>s</w:t>
        </w:r>
      </w:ins>
      <w:ins w:id="217"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18" w:author="R18" w:date="2022-07-13T14:28:00Z"/>
          <w:rFonts w:eastAsiaTheme="minorEastAsia"/>
          <w:lang w:eastAsia="zh-CN"/>
        </w:rPr>
      </w:pPr>
      <w:ins w:id="219" w:author="R18" w:date="2022-07-13T14:28:00Z">
        <w:r>
          <w:rPr>
            <w:rFonts w:eastAsiaTheme="minorEastAsia" w:hint="eastAsia"/>
            <w:lang w:eastAsia="zh-CN"/>
          </w:rPr>
          <w:lastRenderedPageBreak/>
          <w:t>-</w:t>
        </w:r>
        <w:r>
          <w:rPr>
            <w:rFonts w:eastAsiaTheme="minorEastAsia" w:hint="eastAsia"/>
            <w:lang w:eastAsia="zh-CN"/>
          </w:rPr>
          <w:tab/>
        </w:r>
      </w:ins>
      <w:ins w:id="220"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21" w:author="R18" w:date="2022-07-13T14:28:00Z"/>
          <w:rFonts w:eastAsiaTheme="minorEastAsia"/>
          <w:lang w:eastAsia="zh-CN"/>
        </w:rPr>
      </w:pPr>
      <w:ins w:id="222"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5CEA23C3" w:rsidR="00C021C3" w:rsidRPr="009A57D8" w:rsidRDefault="00C021C3" w:rsidP="00C021C3">
      <w:pPr>
        <w:pStyle w:val="B1"/>
        <w:rPr>
          <w:ins w:id="223" w:author="R18" w:date="2022-07-13T14:28:00Z"/>
          <w:rFonts w:eastAsiaTheme="minorEastAsia"/>
          <w:lang w:val="en-US" w:eastAsia="zh-CN"/>
        </w:rPr>
      </w:pPr>
      <w:ins w:id="224" w:author="R18" w:date="2022-07-13T14:28:00Z">
        <w:r w:rsidRPr="009A57D8">
          <w:rPr>
            <w:rFonts w:eastAsiaTheme="minorEastAsia" w:hint="eastAsia"/>
            <w:lang w:eastAsia="zh-CN"/>
          </w:rPr>
          <w:t>-</w:t>
        </w:r>
        <w:r w:rsidRPr="009A57D8">
          <w:rPr>
            <w:rFonts w:eastAsiaTheme="minorEastAsia" w:hint="eastAsia"/>
            <w:lang w:eastAsia="zh-CN"/>
          </w:rPr>
          <w:tab/>
        </w:r>
        <w:r w:rsidRPr="009A57D8">
          <w:rPr>
            <w:rFonts w:eastAsiaTheme="minorEastAsia"/>
            <w:lang w:eastAsia="zh-CN"/>
          </w:rPr>
          <w:t>Sol#34</w:t>
        </w:r>
      </w:ins>
      <w:ins w:id="225" w:author="S2-2206634" w:date="2022-08-12T14:08:00Z">
        <w:r w:rsidR="00CD4B6E" w:rsidRPr="009A57D8">
          <w:rPr>
            <w:rFonts w:eastAsia="Times New Roman"/>
            <w:lang w:eastAsia="en-GB"/>
          </w:rPr>
          <w:t xml:space="preserve"> proposes</w:t>
        </w:r>
        <w:r w:rsidR="00CD4B6E" w:rsidRPr="009A57D8">
          <w:t xml:space="preserve"> the UE-to-UE Relay operation for both </w:t>
        </w:r>
        <w:r w:rsidR="00CD4B6E" w:rsidRPr="009A57D8">
          <w:rPr>
            <w:rFonts w:eastAsia="Times New Roman"/>
            <w:lang w:eastAsia="en-GB"/>
          </w:rPr>
          <w:t xml:space="preserve">Layer-2 and Layer-3, including UE-to-UE Relay discovery, </w:t>
        </w:r>
        <w:r w:rsidR="00CD4B6E" w:rsidRPr="009A57D8">
          <w:t>UE-to-UE</w:t>
        </w:r>
        <w:r w:rsidR="00CD4B6E" w:rsidRPr="009A57D8">
          <w:rPr>
            <w:rFonts w:eastAsia="Times New Roman"/>
            <w:lang w:eastAsia="en-GB"/>
          </w:rPr>
          <w:t xml:space="preserve"> Route discovery and selection, </w:t>
        </w:r>
        <w:r w:rsidR="000C7AF4" w:rsidRPr="009A57D8">
          <w:rPr>
            <w:rFonts w:eastAsia="Times New Roman"/>
            <w:lang w:eastAsia="zh-CN"/>
          </w:rPr>
          <w:t xml:space="preserve">and </w:t>
        </w:r>
        <w:r w:rsidR="00CD4B6E" w:rsidRPr="009A57D8">
          <w:rPr>
            <w:rFonts w:eastAsia="Times New Roman"/>
            <w:lang w:eastAsia="en-GB"/>
          </w:rPr>
          <w:t>UE-to-UE Relay connection setup procedures.</w:t>
        </w:r>
      </w:ins>
    </w:p>
    <w:p w14:paraId="072D685E" w14:textId="77777777" w:rsidR="00C021C3" w:rsidRPr="00C021C3" w:rsidRDefault="00C021C3" w:rsidP="00512595">
      <w:pPr>
        <w:pStyle w:val="B1"/>
        <w:rPr>
          <w:ins w:id="226" w:author="CATT" w:date="2022-07-11T14:42:00Z"/>
          <w:rFonts w:eastAsiaTheme="minorEastAsia"/>
          <w:lang w:eastAsia="zh-CN"/>
        </w:rPr>
      </w:pPr>
    </w:p>
    <w:bookmarkEnd w:id="14"/>
    <w:bookmarkEnd w:id="15"/>
    <w:bookmarkEnd w:id="16"/>
    <w:bookmarkEnd w:id="17"/>
    <w:bookmarkEnd w:id="18"/>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678AE" w14:textId="77777777" w:rsidR="00C1610A" w:rsidRDefault="00C1610A">
      <w:pPr>
        <w:spacing w:after="0"/>
      </w:pPr>
      <w:r>
        <w:separator/>
      </w:r>
    </w:p>
  </w:endnote>
  <w:endnote w:type="continuationSeparator" w:id="0">
    <w:p w14:paraId="77F9DA40" w14:textId="77777777" w:rsidR="00C1610A" w:rsidRDefault="00C16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85B1F" w14:textId="77777777" w:rsidR="00DF4981" w:rsidRDefault="00DC1D84">
    <w:pPr>
      <w:pStyle w:val="Footer"/>
    </w:pPr>
    <w:r>
      <w:rPr>
        <w:noProof w:val="0"/>
      </w:rPr>
      <w:fldChar w:fldCharType="begin"/>
    </w:r>
    <w:r>
      <w:instrText xml:space="preserve"> PAGE   \* MERGEFORMAT </w:instrText>
    </w:r>
    <w:r>
      <w:rPr>
        <w:noProof w:val="0"/>
      </w:rPr>
      <w:fldChar w:fldCharType="separate"/>
    </w:r>
    <w:r w:rsidR="00FF1B2F">
      <w:t>2</w:t>
    </w:r>
    <w:r>
      <w:fldChar w:fldCharType="end"/>
    </w:r>
  </w:p>
  <w:p w14:paraId="209C5AC7" w14:textId="77777777" w:rsidR="00DF4981" w:rsidRDefault="00D2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48C6A" w14:textId="77777777" w:rsidR="00C1610A" w:rsidRDefault="00C1610A">
      <w:pPr>
        <w:spacing w:after="0"/>
      </w:pPr>
      <w:r>
        <w:separator/>
      </w:r>
    </w:p>
  </w:footnote>
  <w:footnote w:type="continuationSeparator" w:id="0">
    <w:p w14:paraId="7124A474" w14:textId="77777777" w:rsidR="00C1610A" w:rsidRDefault="00C161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r02">
    <w15:presenceInfo w15:providerId="None" w15:userId="OPPOr02"/>
  </w15:person>
  <w15:person w15:author="OPPO">
    <w15:presenceInfo w15:providerId="None" w15:userId="OPPO"/>
  </w15:person>
  <w15:person w15:author="Michelle Perras">
    <w15:presenceInfo w15:providerId="None" w15:userId="Michelle Perra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31284"/>
    <w:rsid w:val="00231511"/>
    <w:rsid w:val="002325AC"/>
    <w:rsid w:val="00237125"/>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CommentReference">
    <w:name w:val="annotation reference"/>
    <w:basedOn w:val="DefaultParagraphFont"/>
    <w:uiPriority w:val="99"/>
    <w:semiHidden/>
    <w:unhideWhenUsed/>
    <w:rsid w:val="006C4301"/>
    <w:rPr>
      <w:sz w:val="21"/>
      <w:szCs w:val="21"/>
    </w:rPr>
  </w:style>
  <w:style w:type="paragraph" w:styleId="CommentText">
    <w:name w:val="annotation text"/>
    <w:basedOn w:val="Normal"/>
    <w:link w:val="CommentTextChar"/>
    <w:uiPriority w:val="99"/>
    <w:semiHidden/>
    <w:unhideWhenUsed/>
    <w:rsid w:val="006C4301"/>
    <w:pPr>
      <w:jc w:val="left"/>
    </w:pPr>
  </w:style>
  <w:style w:type="character" w:customStyle="1" w:styleId="CommentTextChar">
    <w:name w:val="Comment Text Char"/>
    <w:basedOn w:val="DefaultParagraphFont"/>
    <w:link w:val="CommentText"/>
    <w:uiPriority w:val="99"/>
    <w:semiHidden/>
    <w:rsid w:val="006C430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301"/>
    <w:rPr>
      <w:b/>
      <w:bCs/>
    </w:rPr>
  </w:style>
  <w:style w:type="character" w:customStyle="1" w:styleId="CommentSubjectChar">
    <w:name w:val="Comment Subject Char"/>
    <w:basedOn w:val="CommentTextChar"/>
    <w:link w:val="CommentSubject"/>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7C39A-D678-4546-9DBE-BAC68D7C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1498</Words>
  <Characters>8544</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MediaTek Inc.</cp:lastModifiedBy>
  <cp:revision>2</cp:revision>
  <dcterms:created xsi:type="dcterms:W3CDTF">2022-08-18T12:42:00Z</dcterms:created>
  <dcterms:modified xsi:type="dcterms:W3CDTF">2022-08-18T12:42:00Z</dcterms:modified>
</cp:coreProperties>
</file>